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7" w:rsidRPr="00A4262F" w:rsidRDefault="003973D7" w:rsidP="00A4262F">
      <w:pPr>
        <w:pStyle w:val="Heading3"/>
        <w:spacing w:before="0" w:after="120"/>
        <w:jc w:val="center"/>
        <w:rPr>
          <w:rFonts w:cs="Arial"/>
          <w:bCs w:val="0"/>
          <w:sz w:val="28"/>
          <w:szCs w:val="28"/>
        </w:rPr>
      </w:pPr>
      <w:r w:rsidRPr="00A4262F">
        <w:rPr>
          <w:rFonts w:cs="Arial"/>
          <w:bCs w:val="0"/>
          <w:sz w:val="28"/>
          <w:szCs w:val="28"/>
        </w:rPr>
        <w:t>The role the Voluntary &amp; Community Sector can play in the changing landscape and the journey ahead</w:t>
      </w:r>
    </w:p>
    <w:p w:rsidR="003973D7" w:rsidRPr="00BB43E3" w:rsidRDefault="003973D7" w:rsidP="00A4262F">
      <w:pPr>
        <w:pStyle w:val="Heading3"/>
        <w:spacing w:before="0"/>
        <w:jc w:val="center"/>
        <w:rPr>
          <w:rFonts w:cs="Arial"/>
          <w:b w:val="0"/>
          <w:bCs w:val="0"/>
          <w:sz w:val="24"/>
          <w:szCs w:val="32"/>
        </w:rPr>
      </w:pPr>
      <w:r w:rsidRPr="00BB43E3">
        <w:rPr>
          <w:rFonts w:cs="Arial"/>
          <w:b w:val="0"/>
          <w:bCs w:val="0"/>
          <w:sz w:val="24"/>
          <w:szCs w:val="32"/>
        </w:rPr>
        <w:t>Wednesday 27</w:t>
      </w:r>
      <w:r w:rsidRPr="00BB43E3">
        <w:rPr>
          <w:rFonts w:cs="Arial"/>
          <w:b w:val="0"/>
          <w:bCs w:val="0"/>
          <w:sz w:val="24"/>
          <w:szCs w:val="32"/>
          <w:vertAlign w:val="superscript"/>
        </w:rPr>
        <w:t>th</w:t>
      </w:r>
      <w:r w:rsidRPr="00BB43E3">
        <w:rPr>
          <w:rFonts w:cs="Arial"/>
          <w:b w:val="0"/>
          <w:bCs w:val="0"/>
          <w:sz w:val="24"/>
          <w:szCs w:val="32"/>
        </w:rPr>
        <w:t xml:space="preserve"> November 2013 at Worcester Racecourse</w:t>
      </w:r>
    </w:p>
    <w:p w:rsidR="003973D7" w:rsidRPr="00BB43E3" w:rsidRDefault="003973D7" w:rsidP="00BB43E3">
      <w:pPr>
        <w:pStyle w:val="Heading3"/>
        <w:spacing w:before="0"/>
        <w:jc w:val="center"/>
        <w:rPr>
          <w:rFonts w:cs="Arial"/>
          <w:b w:val="0"/>
          <w:bCs w:val="0"/>
          <w:sz w:val="24"/>
          <w:szCs w:val="32"/>
        </w:rPr>
      </w:pPr>
      <w:r w:rsidRPr="00BB43E3">
        <w:rPr>
          <w:rFonts w:cs="Arial"/>
          <w:b w:val="0"/>
          <w:bCs w:val="0"/>
          <w:sz w:val="24"/>
          <w:szCs w:val="32"/>
        </w:rPr>
        <w:t>12.30 – 4.30 pm</w:t>
      </w:r>
    </w:p>
    <w:p w:rsidR="003973D7" w:rsidRPr="00BB43E3" w:rsidRDefault="003973D7" w:rsidP="00BB43E3">
      <w:pPr>
        <w:pStyle w:val="Heading3"/>
        <w:spacing w:before="0"/>
        <w:jc w:val="center"/>
        <w:rPr>
          <w:rFonts w:cs="Arial"/>
          <w:b w:val="0"/>
          <w:bCs w:val="0"/>
          <w:sz w:val="24"/>
          <w:szCs w:val="32"/>
        </w:rPr>
      </w:pPr>
      <w:r w:rsidRPr="00BB43E3">
        <w:rPr>
          <w:rFonts w:cs="Arial"/>
          <w:b w:val="0"/>
          <w:bCs w:val="0"/>
          <w:sz w:val="24"/>
          <w:szCs w:val="32"/>
        </w:rPr>
        <w:t>Lunch will be provided</w:t>
      </w:r>
    </w:p>
    <w:p w:rsidR="003973D7" w:rsidRPr="004610A2" w:rsidRDefault="003973D7" w:rsidP="004610A2">
      <w:pPr>
        <w:jc w:val="center"/>
        <w:rPr>
          <w:rFonts w:ascii="Calibri" w:hAnsi="Calibri" w:cs="Arial"/>
          <w:sz w:val="22"/>
          <w:szCs w:val="28"/>
        </w:rPr>
      </w:pPr>
      <w:r>
        <w:rPr>
          <w:noProof/>
        </w:rPr>
        <w:pict>
          <v:roundrect id="_x0000_s1026" style="position:absolute;left:0;text-align:left;margin-left:3.9pt;margin-top:5.25pt;width:450.7pt;height:150.25pt;z-index:251660288" arcsize="10923f" strokecolor="#909" strokeweight="2.25pt">
            <v:fill opacity="0"/>
          </v:roundrect>
        </w:pict>
      </w:r>
    </w:p>
    <w:p w:rsidR="003973D7" w:rsidRPr="00A4262F" w:rsidRDefault="003973D7" w:rsidP="004610A2">
      <w:pPr>
        <w:numPr>
          <w:ilvl w:val="0"/>
          <w:numId w:val="10"/>
        </w:numPr>
        <w:rPr>
          <w:rFonts w:ascii="Calibri" w:hAnsi="Calibri" w:cs="Arial"/>
          <w:sz w:val="22"/>
          <w:szCs w:val="28"/>
        </w:rPr>
      </w:pPr>
      <w:r w:rsidRPr="00A4262F">
        <w:rPr>
          <w:rFonts w:ascii="Calibri" w:hAnsi="Calibri" w:cs="Arial"/>
          <w:sz w:val="22"/>
          <w:szCs w:val="28"/>
        </w:rPr>
        <w:t>Find out first –hand about the key changes that are taking place in the county and how the VCS can support communities through these changes</w:t>
      </w:r>
    </w:p>
    <w:p w:rsidR="003973D7" w:rsidRPr="00A4262F" w:rsidRDefault="003973D7" w:rsidP="004610A2">
      <w:pPr>
        <w:numPr>
          <w:ilvl w:val="0"/>
          <w:numId w:val="10"/>
        </w:numPr>
        <w:rPr>
          <w:rFonts w:ascii="Calibri" w:hAnsi="Calibri" w:cs="Arial"/>
          <w:sz w:val="22"/>
          <w:szCs w:val="28"/>
        </w:rPr>
      </w:pPr>
      <w:r w:rsidRPr="00A4262F">
        <w:rPr>
          <w:rFonts w:ascii="Calibri" w:hAnsi="Calibri" w:cs="Arial"/>
          <w:sz w:val="22"/>
          <w:szCs w:val="28"/>
        </w:rPr>
        <w:t>Hear more about Worcestershire Voices and meet the Board members</w:t>
      </w:r>
    </w:p>
    <w:p w:rsidR="003973D7" w:rsidRPr="00A4262F" w:rsidRDefault="003973D7" w:rsidP="004610A2">
      <w:pPr>
        <w:numPr>
          <w:ilvl w:val="0"/>
          <w:numId w:val="10"/>
        </w:numPr>
        <w:rPr>
          <w:rFonts w:ascii="Calibri" w:hAnsi="Calibri" w:cs="Arial"/>
          <w:sz w:val="22"/>
          <w:szCs w:val="28"/>
        </w:rPr>
      </w:pPr>
      <w:r w:rsidRPr="00A4262F">
        <w:rPr>
          <w:rFonts w:ascii="Calibri" w:hAnsi="Calibri" w:cs="Arial"/>
          <w:sz w:val="22"/>
          <w:szCs w:val="28"/>
        </w:rPr>
        <w:t>Discuss the changes and issues affecting the sector locally and identify possible opportunities and solutions</w:t>
      </w:r>
    </w:p>
    <w:p w:rsidR="003973D7" w:rsidRPr="00A4262F" w:rsidRDefault="003973D7" w:rsidP="004610A2">
      <w:pPr>
        <w:numPr>
          <w:ilvl w:val="0"/>
          <w:numId w:val="10"/>
        </w:numPr>
        <w:rPr>
          <w:rFonts w:ascii="Calibri" w:hAnsi="Calibri" w:cs="Arial"/>
          <w:sz w:val="22"/>
          <w:szCs w:val="28"/>
        </w:rPr>
      </w:pPr>
      <w:r w:rsidRPr="00A4262F">
        <w:rPr>
          <w:rFonts w:ascii="Calibri" w:hAnsi="Calibri" w:cs="Arial"/>
          <w:sz w:val="22"/>
          <w:szCs w:val="28"/>
        </w:rPr>
        <w:t>See a Worcestershire Next Generation presentation, which is about the county’s businesses, voluntary, community and public sectors working together to build a better future to 2040 and beyond</w:t>
      </w:r>
    </w:p>
    <w:p w:rsidR="003973D7" w:rsidRPr="00A4262F" w:rsidRDefault="003973D7" w:rsidP="004610A2">
      <w:pPr>
        <w:numPr>
          <w:ilvl w:val="0"/>
          <w:numId w:val="10"/>
        </w:numPr>
        <w:rPr>
          <w:rFonts w:ascii="Calibri" w:hAnsi="Calibri" w:cs="Arial"/>
          <w:sz w:val="22"/>
          <w:szCs w:val="28"/>
        </w:rPr>
      </w:pPr>
      <w:r w:rsidRPr="00A4262F">
        <w:rPr>
          <w:rFonts w:ascii="Calibri" w:hAnsi="Calibri" w:cs="Arial"/>
          <w:sz w:val="22"/>
          <w:szCs w:val="28"/>
        </w:rPr>
        <w:t>Speakers include Trish Haines, Chief Executive of Worcestershire County Council, Michael Hunter, Chair of Worcestershire Voices and Paul Walker, member of Shenstone</w:t>
      </w:r>
    </w:p>
    <w:p w:rsidR="003973D7" w:rsidRPr="004610A2" w:rsidRDefault="003973D7" w:rsidP="009747FC">
      <w:pPr>
        <w:jc w:val="center"/>
        <w:rPr>
          <w:rFonts w:ascii="Calibri" w:hAnsi="Calibri" w:cs="Arial"/>
          <w:sz w:val="22"/>
          <w:szCs w:val="28"/>
        </w:rPr>
      </w:pPr>
    </w:p>
    <w:p w:rsidR="003973D7" w:rsidRPr="00A4262F" w:rsidRDefault="003973D7" w:rsidP="007970ED">
      <w:pPr>
        <w:rPr>
          <w:rFonts w:ascii="Calibri" w:hAnsi="Calibri" w:cs="Arial"/>
          <w:sz w:val="22"/>
          <w:szCs w:val="28"/>
        </w:rPr>
      </w:pPr>
      <w:r w:rsidRPr="00A4262F">
        <w:rPr>
          <w:rFonts w:ascii="Calibri" w:hAnsi="Calibri" w:cs="Arial"/>
          <w:sz w:val="22"/>
          <w:szCs w:val="28"/>
        </w:rPr>
        <w:t xml:space="preserve">This conference is aimed at voluntary and community organisations, social enterprises and public and private sector partners. </w:t>
      </w: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1027" type="#_x0000_t75" alt="MC900340338[1]" style="position:absolute;margin-left:-13.15pt;margin-top:2.65pt;width:32.1pt;height:29.95pt;rotation:2872804fd;z-index:251656192;visibility:visible">
            <v:imagedata r:id="rId7" o:title=""/>
          </v:shape>
        </w:pict>
      </w: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>
        <w:rPr>
          <w:noProof/>
        </w:rPr>
        <w:pict>
          <v:line id="_x0000_s1028" style="position:absolute;z-index:251655168" from="20.95pt,4.7pt" to="487.7pt,5.45pt">
            <v:stroke dashstyle="dashDot"/>
            <v:shadow color="#eeece1"/>
          </v:line>
        </w:pict>
      </w:r>
    </w:p>
    <w:p w:rsidR="003973D7" w:rsidRPr="004610A2" w:rsidRDefault="003973D7" w:rsidP="00811713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I/we will/will not be attending the</w:t>
      </w:r>
      <w:r w:rsidRPr="004610A2">
        <w:rPr>
          <w:rFonts w:ascii="Calibri" w:hAnsi="Calibri" w:cs="Arial"/>
          <w:sz w:val="28"/>
          <w:szCs w:val="28"/>
        </w:rPr>
        <w:t xml:space="preserve"> </w:t>
      </w:r>
      <w:r w:rsidRPr="004610A2">
        <w:rPr>
          <w:rFonts w:ascii="Calibri" w:hAnsi="Calibri" w:cs="Arial"/>
          <w:sz w:val="22"/>
          <w:szCs w:val="22"/>
        </w:rPr>
        <w:t>Worcestershire Voices event on 27</w:t>
      </w:r>
      <w:r w:rsidRPr="004610A2">
        <w:rPr>
          <w:rFonts w:ascii="Calibri" w:hAnsi="Calibri" w:cs="Arial"/>
          <w:sz w:val="22"/>
          <w:szCs w:val="22"/>
          <w:vertAlign w:val="superscript"/>
        </w:rPr>
        <w:t>th</w:t>
      </w:r>
      <w:r w:rsidRPr="004610A2">
        <w:rPr>
          <w:rFonts w:ascii="Calibri" w:hAnsi="Calibri" w:cs="Arial"/>
          <w:sz w:val="22"/>
          <w:szCs w:val="22"/>
        </w:rPr>
        <w:t xml:space="preserve"> November 2013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3973D7" w:rsidRPr="004610A2" w:rsidRDefault="003973D7" w:rsidP="00811713">
      <w:pPr>
        <w:rPr>
          <w:rFonts w:ascii="Calibri" w:hAnsi="Calibri" w:cs="Arial"/>
          <w:i/>
          <w:sz w:val="20"/>
          <w:szCs w:val="20"/>
        </w:rPr>
      </w:pPr>
      <w:r w:rsidRPr="004610A2">
        <w:rPr>
          <w:rFonts w:ascii="Calibri" w:hAnsi="Calibri" w:cs="Arial"/>
          <w:i/>
          <w:sz w:val="20"/>
          <w:szCs w:val="20"/>
        </w:rPr>
        <w:t>(please delete as applicable)</w:t>
      </w:r>
    </w:p>
    <w:p w:rsidR="003973D7" w:rsidRPr="00811713" w:rsidRDefault="003973D7" w:rsidP="009246AA">
      <w:pPr>
        <w:rPr>
          <w:rFonts w:ascii="Calibri" w:hAnsi="Calibri" w:cs="Arial"/>
          <w:sz w:val="16"/>
          <w:szCs w:val="22"/>
        </w:rPr>
      </w:pP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Delegate names: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610A2">
        <w:rPr>
          <w:rFonts w:ascii="Calibri" w:hAnsi="Calibri" w:cs="Arial"/>
          <w:sz w:val="22"/>
          <w:szCs w:val="22"/>
        </w:rPr>
        <w:t>Number of places: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973D7" w:rsidRDefault="003973D7" w:rsidP="009246AA">
      <w:pPr>
        <w:rPr>
          <w:rFonts w:ascii="Calibri" w:hAnsi="Calibri" w:cs="Arial"/>
          <w:sz w:val="22"/>
          <w:szCs w:val="22"/>
        </w:rPr>
      </w:pP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Name of organisation</w:t>
      </w:r>
      <w:r>
        <w:rPr>
          <w:rFonts w:ascii="Calibri" w:hAnsi="Calibri" w:cs="Arial"/>
          <w:sz w:val="22"/>
          <w:szCs w:val="22"/>
        </w:rPr>
        <w:t xml:space="preserve"> (if applicable)</w:t>
      </w:r>
      <w:r w:rsidRPr="004610A2">
        <w:rPr>
          <w:rFonts w:ascii="Calibri" w:hAnsi="Calibri" w:cs="Arial"/>
          <w:sz w:val="22"/>
          <w:szCs w:val="22"/>
        </w:rPr>
        <w:t>:</w:t>
      </w:r>
    </w:p>
    <w:p w:rsidR="003973D7" w:rsidRPr="00811713" w:rsidRDefault="003973D7" w:rsidP="009246AA">
      <w:pPr>
        <w:rPr>
          <w:rFonts w:ascii="Calibri" w:hAnsi="Calibri" w:cs="Arial"/>
          <w:sz w:val="14"/>
          <w:szCs w:val="22"/>
        </w:rPr>
      </w:pPr>
    </w:p>
    <w:p w:rsidR="003973D7" w:rsidRPr="004610A2" w:rsidRDefault="003973D7" w:rsidP="007970ED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Email address:</w:t>
      </w:r>
    </w:p>
    <w:p w:rsidR="003973D7" w:rsidRPr="00811713" w:rsidRDefault="003973D7" w:rsidP="009246AA">
      <w:pPr>
        <w:rPr>
          <w:rFonts w:ascii="Calibri" w:hAnsi="Calibri" w:cs="Arial"/>
          <w:sz w:val="14"/>
          <w:szCs w:val="22"/>
        </w:rPr>
      </w:pP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Address:</w:t>
      </w: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</w:p>
    <w:p w:rsidR="003973D7" w:rsidRPr="004610A2" w:rsidRDefault="003973D7" w:rsidP="00797779">
      <w:pPr>
        <w:rPr>
          <w:rFonts w:ascii="Calibri" w:hAnsi="Calibri" w:cs="Arial"/>
          <w:sz w:val="18"/>
          <w:szCs w:val="18"/>
        </w:rPr>
      </w:pPr>
    </w:p>
    <w:p w:rsidR="003973D7" w:rsidRDefault="003973D7" w:rsidP="009246AA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Please choose one of the following workshops to participate in</w:t>
      </w:r>
      <w:r>
        <w:rPr>
          <w:rFonts w:ascii="Calibri" w:hAnsi="Calibri" w:cs="Arial"/>
          <w:sz w:val="22"/>
          <w:szCs w:val="22"/>
        </w:rPr>
        <w:t>:</w:t>
      </w:r>
    </w:p>
    <w:p w:rsidR="003973D7" w:rsidRPr="004610A2" w:rsidRDefault="003973D7" w:rsidP="007970ED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rect id="_x0000_s1029" style="position:absolute;left:0;text-align:left;margin-left:188.1pt;margin-top:1.85pt;width:14pt;height:13.05pt;z-index:251658240" fillcolor="purple">
            <v:fill opacity="0"/>
          </v:rect>
        </w:pict>
      </w:r>
      <w:r w:rsidRPr="004610A2">
        <w:rPr>
          <w:rFonts w:ascii="Calibri" w:hAnsi="Calibri" w:cs="Arial"/>
          <w:sz w:val="22"/>
          <w:szCs w:val="22"/>
        </w:rPr>
        <w:t xml:space="preserve">Health and Wellbeing    </w:t>
      </w:r>
      <w:r>
        <w:rPr>
          <w:rFonts w:ascii="Calibri" w:hAnsi="Calibri" w:cs="Arial"/>
          <w:sz w:val="22"/>
          <w:szCs w:val="22"/>
        </w:rPr>
        <w:tab/>
      </w:r>
    </w:p>
    <w:p w:rsidR="003973D7" w:rsidRPr="004610A2" w:rsidRDefault="003973D7" w:rsidP="007970ED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rect id="_x0000_s1030" style="position:absolute;left:0;text-align:left;margin-left:188.1pt;margin-top:1.1pt;width:14pt;height:13.05pt;z-index:251657216" fillcolor="purple">
            <v:fill opacity="0"/>
          </v:rect>
        </w:pict>
      </w:r>
      <w:r w:rsidRPr="004610A2">
        <w:rPr>
          <w:rFonts w:ascii="Calibri" w:hAnsi="Calibri" w:cs="Arial"/>
          <w:sz w:val="22"/>
          <w:szCs w:val="22"/>
        </w:rPr>
        <w:t>Economy</w:t>
      </w:r>
    </w:p>
    <w:p w:rsidR="003973D7" w:rsidRPr="004610A2" w:rsidRDefault="003973D7" w:rsidP="00811713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noProof/>
        </w:rPr>
        <w:pict>
          <v:rect id="_x0000_s1031" style="position:absolute;left:0;text-align:left;margin-left:188.1pt;margin-top:.6pt;width:14pt;height:13.05pt;z-index:251659264" fillcolor="purple">
            <v:fill opacity="0"/>
          </v:rect>
        </w:pict>
      </w:r>
      <w:r w:rsidRPr="004610A2">
        <w:rPr>
          <w:rFonts w:ascii="Calibri" w:hAnsi="Calibri" w:cs="Arial"/>
          <w:sz w:val="22"/>
          <w:szCs w:val="22"/>
        </w:rPr>
        <w:t>Volunteering</w:t>
      </w: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</w:p>
    <w:p w:rsidR="003973D7" w:rsidRPr="004610A2" w:rsidRDefault="003973D7" w:rsidP="009246AA">
      <w:pPr>
        <w:rPr>
          <w:rFonts w:ascii="Calibri" w:hAnsi="Calibri" w:cs="Arial"/>
          <w:i/>
          <w:sz w:val="20"/>
          <w:szCs w:val="20"/>
        </w:rPr>
      </w:pPr>
      <w:r w:rsidRPr="004610A2">
        <w:rPr>
          <w:rFonts w:ascii="Calibri" w:hAnsi="Calibri" w:cs="Arial"/>
          <w:sz w:val="22"/>
          <w:szCs w:val="22"/>
        </w:rPr>
        <w:t xml:space="preserve">I/we will/will not </w:t>
      </w:r>
      <w:r>
        <w:rPr>
          <w:rFonts w:ascii="Calibri" w:hAnsi="Calibri" w:cs="Arial"/>
          <w:sz w:val="22"/>
          <w:szCs w:val="22"/>
        </w:rPr>
        <w:t xml:space="preserve">require lunch </w:t>
      </w:r>
      <w:r w:rsidRPr="004610A2">
        <w:rPr>
          <w:rFonts w:ascii="Calibri" w:hAnsi="Calibri" w:cs="Arial"/>
          <w:i/>
          <w:sz w:val="20"/>
          <w:szCs w:val="20"/>
        </w:rPr>
        <w:t>(please delete as applicable)</w:t>
      </w: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I/we have the</w:t>
      </w:r>
      <w:r>
        <w:rPr>
          <w:rFonts w:ascii="Calibri" w:hAnsi="Calibri" w:cs="Arial"/>
          <w:sz w:val="22"/>
          <w:szCs w:val="22"/>
        </w:rPr>
        <w:t xml:space="preserve"> following dietary requirements:</w:t>
      </w:r>
    </w:p>
    <w:p w:rsidR="003973D7" w:rsidRPr="00811713" w:rsidRDefault="003973D7" w:rsidP="009246AA">
      <w:pPr>
        <w:rPr>
          <w:rFonts w:ascii="Calibri" w:hAnsi="Calibri" w:cs="Arial"/>
          <w:sz w:val="18"/>
          <w:szCs w:val="22"/>
        </w:rPr>
      </w:pPr>
    </w:p>
    <w:p w:rsidR="003973D7" w:rsidRPr="00811713" w:rsidRDefault="003973D7" w:rsidP="009246AA">
      <w:pPr>
        <w:rPr>
          <w:rFonts w:ascii="Calibri" w:hAnsi="Calibri" w:cs="Arial"/>
          <w:sz w:val="18"/>
          <w:szCs w:val="22"/>
        </w:rPr>
      </w:pPr>
    </w:p>
    <w:p w:rsidR="003973D7" w:rsidRPr="004610A2" w:rsidRDefault="003973D7" w:rsidP="009246AA">
      <w:pPr>
        <w:rPr>
          <w:rFonts w:ascii="Calibri" w:hAnsi="Calibri" w:cs="Arial"/>
          <w:sz w:val="22"/>
          <w:szCs w:val="22"/>
        </w:rPr>
      </w:pPr>
      <w:r w:rsidRPr="004610A2">
        <w:rPr>
          <w:rFonts w:ascii="Calibri" w:hAnsi="Calibri" w:cs="Arial"/>
          <w:sz w:val="22"/>
          <w:szCs w:val="22"/>
        </w:rPr>
        <w:t>Please consider my/our particular accessibility and support needs as detailed below:</w:t>
      </w:r>
    </w:p>
    <w:p w:rsidR="003973D7" w:rsidRPr="004610A2" w:rsidRDefault="003973D7">
      <w:pPr>
        <w:rPr>
          <w:rFonts w:ascii="Calibri" w:hAnsi="Calibri" w:cs="Arial"/>
          <w:sz w:val="22"/>
          <w:szCs w:val="22"/>
        </w:rPr>
      </w:pPr>
    </w:p>
    <w:sectPr w:rsidR="003973D7" w:rsidRPr="004610A2" w:rsidSect="00811713">
      <w:headerReference w:type="default" r:id="rId8"/>
      <w:footerReference w:type="default" r:id="rId9"/>
      <w:pgSz w:w="11906" w:h="16838"/>
      <w:pgMar w:top="1440" w:right="1418" w:bottom="1440" w:left="1418" w:header="709" w:footer="7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D7" w:rsidRDefault="003973D7">
      <w:r>
        <w:separator/>
      </w:r>
    </w:p>
  </w:endnote>
  <w:endnote w:type="continuationSeparator" w:id="0">
    <w:p w:rsidR="003973D7" w:rsidRDefault="0039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D7" w:rsidRPr="00811713" w:rsidRDefault="003973D7" w:rsidP="00075F82">
    <w:pPr>
      <w:pStyle w:val="Footer"/>
      <w:jc w:val="center"/>
      <w:rPr>
        <w:rFonts w:ascii="Calibri" w:hAnsi="Calibri" w:cs="Arial"/>
        <w:sz w:val="12"/>
        <w:szCs w:val="22"/>
      </w:rPr>
    </w:pPr>
  </w:p>
  <w:p w:rsidR="003973D7" w:rsidRPr="007970ED" w:rsidRDefault="003973D7" w:rsidP="007970ED">
    <w:pPr>
      <w:pStyle w:val="Footer"/>
      <w:jc w:val="center"/>
      <w:rPr>
        <w:rFonts w:ascii="Calibri" w:hAnsi="Calibri" w:cs="Arial"/>
        <w:b/>
        <w:sz w:val="22"/>
        <w:szCs w:val="22"/>
      </w:rPr>
    </w:pPr>
    <w:r w:rsidRPr="007970ED">
      <w:rPr>
        <w:rFonts w:ascii="Calibri" w:hAnsi="Calibri" w:cs="Arial"/>
        <w:b/>
        <w:sz w:val="22"/>
        <w:szCs w:val="22"/>
      </w:rPr>
      <w:t>Please complete the booking form and return by 20</w:t>
    </w:r>
    <w:r w:rsidRPr="007970ED">
      <w:rPr>
        <w:rFonts w:ascii="Calibri" w:hAnsi="Calibri" w:cs="Arial"/>
        <w:b/>
        <w:sz w:val="22"/>
        <w:szCs w:val="22"/>
        <w:vertAlign w:val="superscript"/>
      </w:rPr>
      <w:t>th</w:t>
    </w:r>
    <w:r w:rsidRPr="007970ED">
      <w:rPr>
        <w:rFonts w:ascii="Calibri" w:hAnsi="Calibri" w:cs="Arial"/>
        <w:b/>
        <w:sz w:val="22"/>
        <w:szCs w:val="22"/>
      </w:rPr>
      <w:t xml:space="preserve"> November to:  </w:t>
    </w:r>
    <w:smartTag w:uri="urn:schemas-microsoft-com:office:smarttags" w:element="PersonName">
      <w:r w:rsidRPr="007970ED">
        <w:rPr>
          <w:rFonts w:ascii="Calibri" w:hAnsi="Calibri" w:cs="Arial"/>
          <w:b/>
          <w:sz w:val="22"/>
          <w:szCs w:val="22"/>
        </w:rPr>
        <w:t>Sally Macintyre</w:t>
      </w:r>
    </w:smartTag>
    <w:r w:rsidRPr="007970ED">
      <w:rPr>
        <w:rFonts w:ascii="Calibri" w:hAnsi="Calibri" w:cs="Arial"/>
        <w:b/>
        <w:sz w:val="22"/>
        <w:szCs w:val="22"/>
      </w:rPr>
      <w:t xml:space="preserve">, Worcestershire Voices, c/o Malvern View, Willow End Park, Blackmore Park Road, Malvern, Worcestershire, WR13 6NN.  E mail:  </w:t>
    </w:r>
    <w:hyperlink r:id="rId1" w:history="1">
      <w:r w:rsidRPr="007970ED">
        <w:rPr>
          <w:rStyle w:val="Hyperlink"/>
          <w:rFonts w:ascii="Calibri" w:hAnsi="Calibri" w:cs="Arial"/>
          <w:b/>
          <w:sz w:val="22"/>
          <w:szCs w:val="22"/>
        </w:rPr>
        <w:t>admin@worcestershirevoices.org.uk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D7" w:rsidRDefault="003973D7">
      <w:r>
        <w:separator/>
      </w:r>
    </w:p>
  </w:footnote>
  <w:footnote w:type="continuationSeparator" w:id="0">
    <w:p w:rsidR="003973D7" w:rsidRDefault="0039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529"/>
      <w:gridCol w:w="4649"/>
    </w:tblGrid>
    <w:tr w:rsidR="003973D7" w:rsidRPr="00B41B38" w:rsidTr="00D363CC">
      <w:tc>
        <w:tcPr>
          <w:tcW w:w="4927" w:type="dxa"/>
        </w:tcPr>
        <w:p w:rsidR="003973D7" w:rsidRPr="00B41B38" w:rsidRDefault="003973D7" w:rsidP="00D363CC">
          <w:pPr>
            <w:pStyle w:val="Header"/>
          </w:pPr>
          <w:r w:rsidRPr="009D2DB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i1026" type="#_x0000_t75" alt="VOICES-G.gif" style="width:148.5pt;height:78pt;visibility:visible">
                <v:imagedata r:id="rId1" o:title=""/>
              </v:shape>
            </w:pict>
          </w:r>
        </w:p>
      </w:tc>
      <w:tc>
        <w:tcPr>
          <w:tcW w:w="4927" w:type="dxa"/>
          <w:vAlign w:val="center"/>
        </w:tcPr>
        <w:p w:rsidR="003973D7" w:rsidRPr="004610A2" w:rsidRDefault="003973D7" w:rsidP="00D363CC">
          <w:pPr>
            <w:pStyle w:val="HeaderMain"/>
            <w:jc w:val="center"/>
            <w:rPr>
              <w:color w:val="808080"/>
              <w:sz w:val="44"/>
              <w:szCs w:val="44"/>
            </w:rPr>
          </w:pPr>
          <w:r w:rsidRPr="004610A2">
            <w:rPr>
              <w:color w:val="808080"/>
              <w:sz w:val="44"/>
              <w:szCs w:val="44"/>
            </w:rPr>
            <w:t>Changing Landscapes : The Journey Ahead</w:t>
          </w:r>
        </w:p>
        <w:p w:rsidR="003973D7" w:rsidRPr="004610A2" w:rsidRDefault="003973D7" w:rsidP="00D363CC">
          <w:pPr>
            <w:pStyle w:val="HeaderMain"/>
            <w:jc w:val="center"/>
            <w:rPr>
              <w:sz w:val="44"/>
              <w:szCs w:val="44"/>
            </w:rPr>
          </w:pPr>
          <w:r w:rsidRPr="004610A2">
            <w:rPr>
              <w:sz w:val="44"/>
              <w:szCs w:val="44"/>
            </w:rPr>
            <w:t>Booking Form</w:t>
          </w:r>
        </w:p>
      </w:tc>
    </w:tr>
  </w:tbl>
  <w:p w:rsidR="003973D7" w:rsidRDefault="003973D7" w:rsidP="00F56A03">
    <w:pPr>
      <w:pStyle w:val="Header"/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223"/>
    <w:multiLevelType w:val="multilevel"/>
    <w:tmpl w:val="F4B0AA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B660B9"/>
    <w:multiLevelType w:val="hybridMultilevel"/>
    <w:tmpl w:val="46CA3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7E6F"/>
    <w:multiLevelType w:val="hybridMultilevel"/>
    <w:tmpl w:val="889E795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42F7"/>
    <w:multiLevelType w:val="hybridMultilevel"/>
    <w:tmpl w:val="828C9AB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85B2F"/>
    <w:multiLevelType w:val="multilevel"/>
    <w:tmpl w:val="F4B0AA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FC2D56"/>
    <w:multiLevelType w:val="hybridMultilevel"/>
    <w:tmpl w:val="EF5E68E4"/>
    <w:lvl w:ilvl="0" w:tplc="7F78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A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C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C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4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E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5D5C9E"/>
    <w:multiLevelType w:val="multilevel"/>
    <w:tmpl w:val="EF5E68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7B77CF"/>
    <w:multiLevelType w:val="multilevel"/>
    <w:tmpl w:val="F4B0AA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7F152C"/>
    <w:multiLevelType w:val="hybridMultilevel"/>
    <w:tmpl w:val="F4B0AAB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4A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C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C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4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E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FA480E"/>
    <w:multiLevelType w:val="multilevel"/>
    <w:tmpl w:val="F4B0AA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8E480A"/>
    <w:multiLevelType w:val="multilevel"/>
    <w:tmpl w:val="889E79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FC"/>
    <w:rsid w:val="00014644"/>
    <w:rsid w:val="00075F82"/>
    <w:rsid w:val="00080435"/>
    <w:rsid w:val="00081207"/>
    <w:rsid w:val="001C7328"/>
    <w:rsid w:val="00243DF0"/>
    <w:rsid w:val="003973D7"/>
    <w:rsid w:val="003B0EC7"/>
    <w:rsid w:val="004610A2"/>
    <w:rsid w:val="004F6959"/>
    <w:rsid w:val="00594930"/>
    <w:rsid w:val="005D0A19"/>
    <w:rsid w:val="006B5B2E"/>
    <w:rsid w:val="00764536"/>
    <w:rsid w:val="007970ED"/>
    <w:rsid w:val="00797779"/>
    <w:rsid w:val="00811713"/>
    <w:rsid w:val="008C11AC"/>
    <w:rsid w:val="009246AA"/>
    <w:rsid w:val="00941E38"/>
    <w:rsid w:val="009747FC"/>
    <w:rsid w:val="009D2DB3"/>
    <w:rsid w:val="009F2C73"/>
    <w:rsid w:val="00A4262F"/>
    <w:rsid w:val="00A7764A"/>
    <w:rsid w:val="00B41B38"/>
    <w:rsid w:val="00BB43E3"/>
    <w:rsid w:val="00C20D63"/>
    <w:rsid w:val="00CA0592"/>
    <w:rsid w:val="00CA2F9F"/>
    <w:rsid w:val="00CC3F12"/>
    <w:rsid w:val="00CE716B"/>
    <w:rsid w:val="00D363CC"/>
    <w:rsid w:val="00EB0F1A"/>
    <w:rsid w:val="00F0447A"/>
    <w:rsid w:val="00F065BB"/>
    <w:rsid w:val="00F56A03"/>
    <w:rsid w:val="00F71DAD"/>
    <w:rsid w:val="00F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2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A03"/>
    <w:pPr>
      <w:keepNext/>
      <w:keepLines/>
      <w:spacing w:before="200"/>
      <w:outlineLvl w:val="2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56A03"/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5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A0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5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B48"/>
    <w:rPr>
      <w:sz w:val="24"/>
      <w:szCs w:val="24"/>
    </w:rPr>
  </w:style>
  <w:style w:type="character" w:styleId="Hyperlink">
    <w:name w:val="Hyperlink"/>
    <w:basedOn w:val="DefaultParagraphFont"/>
    <w:uiPriority w:val="99"/>
    <w:rsid w:val="00075F82"/>
    <w:rPr>
      <w:rFonts w:cs="Times New Roman"/>
      <w:color w:val="0000FF"/>
      <w:u w:val="single"/>
    </w:rPr>
  </w:style>
  <w:style w:type="paragraph" w:customStyle="1" w:styleId="HeaderMain">
    <w:name w:val="HeaderMain"/>
    <w:basedOn w:val="Normal"/>
    <w:uiPriority w:val="99"/>
    <w:rsid w:val="00F56A03"/>
    <w:pPr>
      <w:jc w:val="right"/>
    </w:pPr>
    <w:rPr>
      <w:rFonts w:ascii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worcestershirevoic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229</Words>
  <Characters>1308</Characters>
  <Application>Microsoft Office Outlook</Application>
  <DocSecurity>0</DocSecurity>
  <Lines>0</Lines>
  <Paragraphs>0</Paragraphs>
  <ScaleCrop>false</ScaleCrop>
  <Company>Community First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sallym</dc:creator>
  <cp:keywords/>
  <dc:description/>
  <cp:lastModifiedBy>lornap</cp:lastModifiedBy>
  <cp:revision>2</cp:revision>
  <dcterms:created xsi:type="dcterms:W3CDTF">2013-11-11T09:58:00Z</dcterms:created>
  <dcterms:modified xsi:type="dcterms:W3CDTF">2013-11-11T09:58:00Z</dcterms:modified>
</cp:coreProperties>
</file>